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>关于2019年护理学院岗位聘任拟聘人员名单的公示</w:t>
      </w:r>
      <w:bookmarkStart w:id="0" w:name="_GoBack"/>
      <w:bookmarkEnd w:id="0"/>
    </w:p>
    <w:p/>
    <w:p>
      <w:pPr>
        <w:jc w:val="left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院内各单位：</w:t>
      </w:r>
    </w:p>
    <w:p>
      <w:pPr>
        <w:widowControl/>
        <w:wordWrap w:val="0"/>
        <w:spacing w:line="360" w:lineRule="auto"/>
        <w:ind w:firstLine="420" w:firstLineChars="200"/>
        <w:jc w:val="left"/>
        <w:rPr>
          <w:rFonts w:ascii="华文楷体" w:hAnsi="华文楷体" w:eastAsia="华文楷体" w:cs="华文楷体"/>
          <w:kern w:val="0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根据个人申请，学院审核，经学院党支委会议讨论，学院岗位聘用工作小组投票决定，拟同意李泽楷等20位同志的岗聘申请。现将名单予以公示，公示期为5天（3月18日—3月22日），受理单位：护理学院党政办529房，电话：85222792。请提出意见的同志署真实姓名及单位，以便核实情况。</w:t>
      </w:r>
    </w:p>
    <w:p>
      <w:pPr>
        <w:widowControl/>
        <w:wordWrap w:val="0"/>
        <w:spacing w:line="360" w:lineRule="auto"/>
        <w:ind w:firstLine="560" w:firstLineChars="200"/>
        <w:jc w:val="left"/>
        <w:rPr>
          <w:rFonts w:ascii="华文楷体" w:hAnsi="华文楷体" w:eastAsia="华文楷体" w:cs="华文楷体"/>
          <w:kern w:val="0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0"/>
          <w:sz w:val="28"/>
          <w:szCs w:val="28"/>
        </w:rPr>
        <w:t>拟聘人员名单如下：</w:t>
      </w:r>
    </w:p>
    <w:p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教学科研系列（11人）</w:t>
      </w:r>
    </w:p>
    <w:p>
      <w:pPr>
        <w:spacing w:line="360" w:lineRule="auto"/>
        <w:ind w:firstLine="560"/>
        <w:jc w:val="left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李泽楷（专业技术四级）、山艳春（专业技术五级）、杨巧红（专业技术五级）、吴秋莲（专业技术六级）、陈文（专业技术六级）、陈幼华（专业技术七级）、梁荫基（专业技术八级）、田晓迎（专业技术九级）、朱晓雯（专业技术十级）、闫凤侠（专业技术十级）、王子文（专业技术十级）</w:t>
      </w:r>
    </w:p>
    <w:p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其他系列（9人）</w:t>
      </w:r>
    </w:p>
    <w:p>
      <w:pPr>
        <w:spacing w:line="360" w:lineRule="auto"/>
        <w:ind w:firstLine="560" w:firstLineChars="200"/>
        <w:jc w:val="left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刘培芝（专业技术八级）、黄淑华（专业技术八级）、豆春霞（专业技术十级）、陈燕雅（专业技术十一级）、陈卓松（管理六级）、张金娥（管理七级）、熊晨（管理八级）、赵静（管理九级）、吉玉洁（管理九级）</w:t>
      </w:r>
    </w:p>
    <w:p>
      <w:pPr>
        <w:spacing w:line="360" w:lineRule="auto"/>
        <w:ind w:firstLine="560" w:firstLineChars="200"/>
        <w:jc w:val="left"/>
        <w:rPr>
          <w:rFonts w:ascii="华文楷体" w:hAnsi="华文楷体" w:eastAsia="华文楷体" w:cs="华文楷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 xml:space="preserve">                                      暨南大学护理学院</w:t>
      </w:r>
    </w:p>
    <w:p>
      <w:pPr>
        <w:spacing w:line="360" w:lineRule="auto"/>
        <w:ind w:firstLine="560" w:firstLineChars="200"/>
        <w:jc w:val="left"/>
        <w:rPr>
          <w:rFonts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 xml:space="preserve">                                      2019年3月18日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BA1578"/>
    <w:multiLevelType w:val="singleLevel"/>
    <w:tmpl w:val="D7BA15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B4835"/>
    <w:rsid w:val="006829B2"/>
    <w:rsid w:val="00D87151"/>
    <w:rsid w:val="308746DD"/>
    <w:rsid w:val="4AA15E89"/>
    <w:rsid w:val="694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2019-03-18T06:50:00Z</dcterms:created>
  <dc:creator>Administrator</dc:creator>
  <cp:lastModifiedBy>Administrator</cp:lastModifiedBy>
  <dcterms:modified xsi:type="dcterms:W3CDTF">2019-03-18T07:52:43Z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